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94" w:rsidRDefault="00B70A94" w:rsidP="00B70A94">
      <w:r>
        <w:t>At the heart of the solution lies communication.  The aim, contained within an encompassing ring highlights outcomes of innovation, engagement, purpose and vision.</w:t>
      </w:r>
    </w:p>
    <w:p w:rsidR="00B70A94" w:rsidRDefault="00B70A94" w:rsidP="00B70A94">
      <w:pPr>
        <w:jc w:val="center"/>
      </w:pPr>
      <w:r>
        <w:rPr>
          <w:noProof/>
          <w:lang w:eastAsia="en-GB"/>
        </w:rPr>
        <w:drawing>
          <wp:inline distT="0" distB="0" distL="0" distR="0">
            <wp:extent cx="3419475" cy="2564796"/>
            <wp:effectExtent l="19050" t="0" r="0" b="0"/>
            <wp:docPr id="3" name="Picture 0" descr="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JPG"/>
                    <pic:cNvPicPr/>
                  </pic:nvPicPr>
                  <pic:blipFill>
                    <a:blip r:embed="rId7" cstate="print">
                      <a:lum bright="30000" contrast="38000"/>
                    </a:blip>
                    <a:stretch>
                      <a:fillRect/>
                    </a:stretch>
                  </pic:blipFill>
                  <pic:spPr>
                    <a:xfrm>
                      <a:off x="0" y="0"/>
                      <a:ext cx="3422002" cy="2566692"/>
                    </a:xfrm>
                    <a:prstGeom prst="rect">
                      <a:avLst/>
                    </a:prstGeom>
                  </pic:spPr>
                </pic:pic>
              </a:graphicData>
            </a:graphic>
          </wp:inline>
        </w:drawing>
      </w:r>
    </w:p>
    <w:p w:rsidR="00B70A94" w:rsidRDefault="00B70A94" w:rsidP="00B70A94">
      <w:r>
        <w:t xml:space="preserve">The catalysts are operating concepts including </w:t>
      </w:r>
      <w:proofErr w:type="spellStart"/>
      <w:r>
        <w:t>hashtags</w:t>
      </w:r>
      <w:proofErr w:type="spellEnd"/>
      <w:r>
        <w:t>, &lt;140 characters, open access (within the organisation), red flags, brutal facts, likes and dislikes.  These catalysts inject life into the ideas of redistribution of power, fostering renewal and unleashing human capability to achieve outcomes that expand to include ideas and solutions.</w:t>
      </w:r>
    </w:p>
    <w:p w:rsidR="00B70A94" w:rsidRDefault="00B70A94" w:rsidP="00B70A94">
      <w:pPr>
        <w:jc w:val="center"/>
      </w:pPr>
      <w:r>
        <w:rPr>
          <w:noProof/>
          <w:lang w:eastAsia="en-GB"/>
        </w:rPr>
        <w:drawing>
          <wp:inline distT="0" distB="0" distL="0" distR="0">
            <wp:extent cx="3571875" cy="2679104"/>
            <wp:effectExtent l="19050" t="0" r="9525" b="0"/>
            <wp:docPr id="4" name="Picture 1" descr="fi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ish.JPG"/>
                    <pic:cNvPicPr/>
                  </pic:nvPicPr>
                  <pic:blipFill>
                    <a:blip r:embed="rId8" cstate="print">
                      <a:lum bright="36000" contrast="33000"/>
                    </a:blip>
                    <a:stretch>
                      <a:fillRect/>
                    </a:stretch>
                  </pic:blipFill>
                  <pic:spPr>
                    <a:xfrm>
                      <a:off x="0" y="0"/>
                      <a:ext cx="3574515" cy="2681084"/>
                    </a:xfrm>
                    <a:prstGeom prst="rect">
                      <a:avLst/>
                    </a:prstGeom>
                  </pic:spPr>
                </pic:pic>
              </a:graphicData>
            </a:graphic>
          </wp:inline>
        </w:drawing>
      </w:r>
    </w:p>
    <w:p w:rsidR="00B70A94" w:rsidRDefault="00B70A94" w:rsidP="00B70A94"/>
    <w:p w:rsidR="00B70A94" w:rsidRDefault="00B70A94" w:rsidP="00B70A94"/>
    <w:p w:rsidR="00B565D7" w:rsidRDefault="00B565D7" w:rsidP="007A1624">
      <w:pPr>
        <w:spacing w:after="0" w:line="240" w:lineRule="auto"/>
        <w:ind w:left="720" w:hanging="720"/>
      </w:pPr>
    </w:p>
    <w:sectPr w:rsidR="00B565D7" w:rsidSect="00B645D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DE" w:rsidRDefault="00C44DDE" w:rsidP="00F325BE">
      <w:pPr>
        <w:spacing w:after="0" w:line="240" w:lineRule="auto"/>
      </w:pPr>
      <w:r>
        <w:separator/>
      </w:r>
    </w:p>
  </w:endnote>
  <w:endnote w:type="continuationSeparator" w:id="0">
    <w:p w:rsidR="00C44DDE" w:rsidRDefault="00C44DDE" w:rsidP="00F32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DE" w:rsidRDefault="00C44DDE" w:rsidP="00F325BE">
      <w:pPr>
        <w:spacing w:after="0" w:line="240" w:lineRule="auto"/>
      </w:pPr>
      <w:r>
        <w:separator/>
      </w:r>
    </w:p>
  </w:footnote>
  <w:footnote w:type="continuationSeparator" w:id="0">
    <w:p w:rsidR="00C44DDE" w:rsidRDefault="00C44DDE" w:rsidP="00F325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15109"/>
    <w:multiLevelType w:val="hybridMultilevel"/>
    <w:tmpl w:val="2A0C82DA"/>
    <w:lvl w:ilvl="0" w:tplc="42D43796">
      <w:start w:val="1"/>
      <w:numFmt w:val="bullet"/>
      <w:lvlText w:val=""/>
      <w:lvlJc w:val="left"/>
      <w:pPr>
        <w:ind w:left="360" w:hanging="360"/>
      </w:pPr>
      <w:rPr>
        <w:rFonts w:ascii="Wingdings 3" w:hAnsi="Wingdings 3" w:hint="default"/>
        <w:color w:val="E6761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80D784D"/>
    <w:multiLevelType w:val="multilevel"/>
    <w:tmpl w:val="098CA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620C5F"/>
    <w:multiLevelType w:val="hybridMultilevel"/>
    <w:tmpl w:val="A01E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2E0E58"/>
    <w:multiLevelType w:val="hybridMultilevel"/>
    <w:tmpl w:val="F4E6B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EMBAReferences.enl&lt;/item&gt;&lt;/Libraries&gt;&lt;/ENLibraries&gt;"/>
  </w:docVars>
  <w:rsids>
    <w:rsidRoot w:val="00B565D7"/>
    <w:rsid w:val="000338C1"/>
    <w:rsid w:val="000D1757"/>
    <w:rsid w:val="000F35D7"/>
    <w:rsid w:val="00176118"/>
    <w:rsid w:val="00181134"/>
    <w:rsid w:val="001945EE"/>
    <w:rsid w:val="001B062F"/>
    <w:rsid w:val="001D5C2C"/>
    <w:rsid w:val="002B6293"/>
    <w:rsid w:val="002D583A"/>
    <w:rsid w:val="003F0252"/>
    <w:rsid w:val="00453B83"/>
    <w:rsid w:val="00460346"/>
    <w:rsid w:val="005A2C99"/>
    <w:rsid w:val="00656807"/>
    <w:rsid w:val="00721DE8"/>
    <w:rsid w:val="007A1624"/>
    <w:rsid w:val="007D3BC7"/>
    <w:rsid w:val="00821E80"/>
    <w:rsid w:val="00890EC3"/>
    <w:rsid w:val="008A61C1"/>
    <w:rsid w:val="008C32E2"/>
    <w:rsid w:val="00944EB0"/>
    <w:rsid w:val="00A265EB"/>
    <w:rsid w:val="00A277EF"/>
    <w:rsid w:val="00A63549"/>
    <w:rsid w:val="00AA64B7"/>
    <w:rsid w:val="00B565D7"/>
    <w:rsid w:val="00B645D1"/>
    <w:rsid w:val="00B70A94"/>
    <w:rsid w:val="00C44DDE"/>
    <w:rsid w:val="00C97AC2"/>
    <w:rsid w:val="00D91087"/>
    <w:rsid w:val="00D956CD"/>
    <w:rsid w:val="00DD7B81"/>
    <w:rsid w:val="00EA6CD0"/>
    <w:rsid w:val="00EE446B"/>
    <w:rsid w:val="00EE6FD3"/>
    <w:rsid w:val="00F325BE"/>
    <w:rsid w:val="00FC6C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D1"/>
  </w:style>
  <w:style w:type="paragraph" w:styleId="Heading1">
    <w:name w:val="heading 1"/>
    <w:basedOn w:val="Normal"/>
    <w:next w:val="Normal"/>
    <w:link w:val="Heading1Char"/>
    <w:uiPriority w:val="9"/>
    <w:qFormat/>
    <w:rsid w:val="00890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5D7"/>
    <w:pPr>
      <w:ind w:left="720"/>
      <w:contextualSpacing/>
    </w:pPr>
  </w:style>
  <w:style w:type="character" w:customStyle="1" w:styleId="Heading1Char">
    <w:name w:val="Heading 1 Char"/>
    <w:basedOn w:val="DefaultParagraphFont"/>
    <w:link w:val="Heading1"/>
    <w:uiPriority w:val="9"/>
    <w:rsid w:val="00890EC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32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5BE"/>
    <w:rPr>
      <w:sz w:val="20"/>
      <w:szCs w:val="20"/>
    </w:rPr>
  </w:style>
  <w:style w:type="character" w:styleId="FootnoteReference">
    <w:name w:val="footnote reference"/>
    <w:basedOn w:val="DefaultParagraphFont"/>
    <w:uiPriority w:val="99"/>
    <w:semiHidden/>
    <w:unhideWhenUsed/>
    <w:rsid w:val="00F325BE"/>
    <w:rPr>
      <w:vertAlign w:val="superscript"/>
    </w:rPr>
  </w:style>
  <w:style w:type="character" w:styleId="Hyperlink">
    <w:name w:val="Hyperlink"/>
    <w:basedOn w:val="DefaultParagraphFont"/>
    <w:uiPriority w:val="99"/>
    <w:unhideWhenUsed/>
    <w:rsid w:val="00944EB0"/>
    <w:rPr>
      <w:color w:val="0000FF" w:themeColor="hyperlink"/>
      <w:u w:val="single"/>
    </w:rPr>
  </w:style>
  <w:style w:type="paragraph" w:styleId="BalloonText">
    <w:name w:val="Balloon Text"/>
    <w:basedOn w:val="Normal"/>
    <w:link w:val="BalloonTextChar"/>
    <w:uiPriority w:val="99"/>
    <w:semiHidden/>
    <w:unhideWhenUsed/>
    <w:rsid w:val="00A2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252244">
      <w:bodyDiv w:val="1"/>
      <w:marLeft w:val="0"/>
      <w:marRight w:val="0"/>
      <w:marTop w:val="0"/>
      <w:marBottom w:val="0"/>
      <w:divBdr>
        <w:top w:val="none" w:sz="0" w:space="0" w:color="auto"/>
        <w:left w:val="none" w:sz="0" w:space="0" w:color="auto"/>
        <w:bottom w:val="none" w:sz="0" w:space="0" w:color="auto"/>
        <w:right w:val="none" w:sz="0" w:space="0" w:color="auto"/>
      </w:divBdr>
      <w:divsChild>
        <w:div w:id="1439178982">
          <w:marLeft w:val="0"/>
          <w:marRight w:val="0"/>
          <w:marTop w:val="0"/>
          <w:marBottom w:val="0"/>
          <w:divBdr>
            <w:top w:val="none" w:sz="0" w:space="0" w:color="auto"/>
            <w:left w:val="none" w:sz="0" w:space="0" w:color="auto"/>
            <w:bottom w:val="none" w:sz="0" w:space="0" w:color="auto"/>
            <w:right w:val="none" w:sz="0" w:space="0" w:color="auto"/>
          </w:divBdr>
          <w:divsChild>
            <w:div w:id="13246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9733">
      <w:bodyDiv w:val="1"/>
      <w:marLeft w:val="0"/>
      <w:marRight w:val="0"/>
      <w:marTop w:val="0"/>
      <w:marBottom w:val="0"/>
      <w:divBdr>
        <w:top w:val="none" w:sz="0" w:space="0" w:color="auto"/>
        <w:left w:val="none" w:sz="0" w:space="0" w:color="auto"/>
        <w:bottom w:val="none" w:sz="0" w:space="0" w:color="auto"/>
        <w:right w:val="none" w:sz="0" w:space="0" w:color="auto"/>
      </w:divBdr>
      <w:divsChild>
        <w:div w:id="1669820760">
          <w:marLeft w:val="0"/>
          <w:marRight w:val="0"/>
          <w:marTop w:val="0"/>
          <w:marBottom w:val="0"/>
          <w:divBdr>
            <w:top w:val="none" w:sz="0" w:space="0" w:color="auto"/>
            <w:left w:val="none" w:sz="0" w:space="0" w:color="auto"/>
            <w:bottom w:val="none" w:sz="0" w:space="0" w:color="auto"/>
            <w:right w:val="none" w:sz="0" w:space="0" w:color="auto"/>
          </w:divBdr>
          <w:divsChild>
            <w:div w:id="3344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michelle.delebet</dc:creator>
  <cp:keywords/>
  <dc:description/>
  <cp:lastModifiedBy>michelle.delebet</cp:lastModifiedBy>
  <cp:revision>3</cp:revision>
  <cp:lastPrinted>2011-03-20T08:16:00Z</cp:lastPrinted>
  <dcterms:created xsi:type="dcterms:W3CDTF">2011-03-20T09:46:00Z</dcterms:created>
  <dcterms:modified xsi:type="dcterms:W3CDTF">2011-03-20T09:47:00Z</dcterms:modified>
</cp:coreProperties>
</file>